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9D" w:rsidRPr="009D209D" w:rsidRDefault="009D209D" w:rsidP="009D20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09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 RENASCIMENTO  COMERCIAL</w:t>
      </w:r>
    </w:p>
    <w:p w:rsidR="009D209D" w:rsidRPr="009D209D" w:rsidRDefault="009D209D" w:rsidP="009D2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Esta lição destacará como e onde surgiu o renascimento comercial, e quem foram os mais beneficiados. Será visto quais os fatores que contribuíram para esse renascimento. Quais foram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feiras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importantes da época. E como as regiões norte e sul da Europa se interligaram através do comércio.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Pré-Requisito: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 das últimas lições será de grande ajuda para melhor entendimento desta lição.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RENASCIMENTO COMERCIAL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O renascimento comercial na 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idade média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beneficiou principalmente as cidades italianas, alguns dos motivos foram: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»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Localização geográfica favorável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Mar Mediterrâneo);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»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Fortalecimento das ligações comerciais com o Oriente, durante a 4ª cruzada, onde se obteve o direito a distribuição de mercadorias orientais pelo continente europeu.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Na Europa Setentrional, o comércio ampliou-se na região dos mares Báltico e do Norte, destacando-se a região dos Flandres, devido sua produção de lã.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As regiões norte e sul da Europa foram interligadas pelas atividades comerciais através de rotas terrestres e fluviais.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feiras 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eram os locais de compra e venda de produtos dos negociantes. Até o século XIV, as feiras mais importantes eram na região de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 </w:t>
      </w:r>
      <w:proofErr w:type="gramEnd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Champanhe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, França.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Esse comércio possibilitou o retorno das transações financeiras, o reaparecimento da moeda, ou seja, deu vida as atividades bancárias.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Com isso a terra deixava de ser a única fonte de riqueza e um novo grupo social surge, os mercadores ou comerciantes.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FATORES QUE CONTRIBUIRAM PARA O RENASCIMENTO COMERCIAL: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esgotamento das terras: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esgotamento de terras férteis, muitos camponeses se viram sem alternativa de trabalho ou emprego. Por isso o comércio foi uma opção achada por eles para s entrada nas atividades comerciais.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Cruzadas: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ajudou a expandir  as atividades comerciais, pelo menos por três motivos: os cruzados não eram os únicos a irem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expedições cruzadistas, os viajantes 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mercadores iam juntos, e assim serviam como abastecedores dos peregrinos com seus produtos.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contato com o Oriente: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  esse contato fez nascer o gosto pelos artigos luxuosos, nos ocidentais, o qual fez ampliar largamente o consumo destes artigos na Europa.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enriquecimento dos nobres: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estes iam para as cruzadas, aumentando a riqueza em circulação.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AS FEIRAS COMERCIAIS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Esse movimento de mercadorias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, fez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aumentar o consumo de produtos entre a população. Criando assim um local permanente de venda e compra de produtos: as feiras. Nestes locais a circulação de dinheiro era muito forte. As principais feiras localizavam-se em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Champagne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França e em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Bruges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, na região dos Flandres, na atual Bélgica.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CHAMPAGNE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Era o ponto de encontro dos comerciantes do mar Mediterrâneo e do Báltico e do mar do Norte. Com tantas saídas e direções,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vinham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comerciantes negociar seus produtos. As maiores feiras se concentravam nessa região. Nas cidades de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Laguy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Provins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Troyes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. Os proprietários de terras dessa região garantiam a participação segura de mercadores originários de qualquer lugar.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FLANDRES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Quando um cai outro se levanta! Quando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Champagne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começou a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cair,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Flandres tomou a frente nos negócios. Passou a ser o principal núcleo comercial do mar do Norte e  do mar Báltico. Sendo a região mais destacada comercialmente.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cidades principais de comércio foram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Bruges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Antuérpia.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Com o aumento das atividades comerciais,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surge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“defensores” dos interesses dos comerciantes: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Ligas</w:t>
      </w:r>
      <w:proofErr w:type="gramStart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 </w:t>
      </w:r>
      <w:proofErr w:type="spellStart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Hansas</w:t>
      </w:r>
      <w:proofErr w:type="spellEnd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estas defendiam os interesses dos comerciantes de várias cidades. As primeiras foram formadas no século XII e cuidavam do comércio em larga escala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hoje poder ser o comércio por atacado).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 liga de maior destaque foi a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Liga Hanseática,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incluía comerciantes alemães. Com cerca de 80 cidades, entre elas Hamburgo e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Dantzig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Com o aumento do comércio houve um aumento das atividades financeiras.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Com :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troca de dinheiro, financiamentos e empréstimos. Neste comércio o produto de negociação era o próprio dinheiro. Por isso os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 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trocadores de dinheiro”( banqueiros) eram importantes nas feiras. Pois nelas, não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haviam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padronização de moedas. Logo esses comerciantes pesavam, avaliavam e trocavam os mais variados tipos de moedas.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 xml:space="preserve">RENASCIMENTO </w:t>
      </w:r>
      <w:proofErr w:type="gramStart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URBANO(</w:t>
      </w:r>
      <w:proofErr w:type="gramEnd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OU DAS CIDADES)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As cidades assumiam papeis diversificados durante o passar dos tempos. Na época do feudalismo, as cidades serviam apenas como centros religiosos e militares além de serem ligadas ao feudo. O crescimento delas só começou a surgir quando o comércio se expandiu.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Na época do feudalismo, o Senhor feudal tinha controle tanto no campo como na cidade. Não havia distinção de cidade e campo. No começo a maioria das cidades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eram cercadas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altas muralhas, fazendo assim um núcleo urbano, chamado 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burgo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Mas com o aumento da população os burgos ultrapassaram os limites das muralhas. Então os habitantes dos burgos passaram a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comerciantes e artesãos, também chamados de burgueses. Com o progresso do comércio e do artesanato, o crescimento social da burguesia também foi notado. Estes eram homens livres de laços com senhores feudais.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Mas a partir do século XI, quando as cidades começaram a crescer e os burgueses aparecer, a situação mudou. Porque agora as cidades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tinham ganho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prestígio econômico e poder e os burgueses, começaram a se mexer a procura de sua autonomia em relação ao  feudo. Esse movimento de independência das cidades em relação ao feudo é chamado de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movimento comunal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Esse movimento serviu de base para o processo de emancipação de algumas cidades. Poderia ocorrer por duas maneiras: ou era por via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pacífica ,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pagando-se ao senhor feudal; ou pelo uso das armas, através de combate. Se fosse por este meio, havia a união de reis e burgueses, onde as tropas serviam de instrumento de intimidação para os nobres aceitarem a liberdade dos burgos. Esse movimento foi do século XI ao XIII.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cidades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independentes(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comunas), começaram a planejar uma forma de governo- com direito a prefeitos e magistrados- que se encarregava de administrar e defender tanto as cidades como seus interesses, os burgueses de maior riqueza e poder ocupavam os principais cargos, elaboravam leis, criavam tributos, controlavam os impostos para fazer e manter a construção de obras e claro tinham política própria.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Com todos esses atrativos, as cidades passaram a ser um chamariz para os servos do campo se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mudarem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cidade. Elas passaram a ser encaradas como locais de segurança e liberdade para os que quisessem sair do poder do senhor feudal.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Embora se comprove que muitos dos camponeses que mudavam do campo para a cidade levavam uma vida difícil, visto que eram considerados trabalhadores desqualificados e ainda mal remunerados.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AS CORPORAÇÕES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Assim como o comércio crescia, o artesanato também. Com toda essa produção as cidades estavam cheias de comerciantes e artesões. Logo para defender seus direitos trabalhistas, essas duas categorias começaram a ser organizar em corporações.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Corporação de mercadores ou </w:t>
      </w:r>
      <w:proofErr w:type="spellStart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guildas</w:t>
      </w:r>
      <w:proofErr w:type="spellEnd"/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representava os comerciantes, tinha por objetivo garantir o monopólio do comércio e controlar os preços das mercadorias. Podendo ser ou a nível local ou a regional.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» </w:t>
      </w:r>
      <w:r w:rsidRPr="009D2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corporação de ofício: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representava os artesões. Sua função era controlar a produção juntamente com a qualidade dos produtos comercializados nas cidades e garantir o monopólio das atividades profissionais. Elas também tinham função de ajudante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melhor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“assistente social”. Porque havia a união dos produtores para auxiliar os companheiros que não pudessem trabalhar.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Havia assim uma hierarquia na produção artesanal.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No topo da escala estava o 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mestre artesão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mestre de ofício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Este era o proprietário de tudo, ferramentas, matéria-prima e o produto final. Ele tinha o conhecimento de todo processo da produção, contratava trabalhadores e estabelecia os salários. Nos dias de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hoje ,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seria como um gerente de fábrica.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Depois dele estavam os </w:t>
      </w:r>
      <w:r w:rsidRPr="009D20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oficiais ou companheiros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os trabalhadores contratados por um salário. Logo depois vinha o aprendiz, que estava na base da escala. Este era subordinado ao mestre e estavam trabalhando para aprender o ofício. Por isso não eram pagos por seu trabalho e sofriam muito abuso.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D20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ATIVIDADES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MARQUE A ALTERNATIVA CORRETA</w:t>
      </w:r>
    </w:p>
    <w:p w:rsidR="009D209D" w:rsidRPr="000F0FCC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Start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 O renascimento comercial beneficiou algumas cidades italianas. Alguns dos fatores que influenciaram foram: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localização geográfica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preocupante(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no mar norte).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Forte ligação comercial com os combatentes das 1ª e 2ª cruzadas.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localização geográfica favorável no mar Mediterrâneo e fortalecimento das ligações comerciais com os povos do oriente durante as cruzadas, destacando-se a 4ª.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nenhuma das alternativas anteriores.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proofErr w:type="gramStart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que eram as feiras?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a)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Locais nos portos marítimos para embarque de produtos vindos do oriente.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Locais de compra e venda de produtos de negociantes de várias regiões, tanto Oriente como ocidente.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Locais onde havia somente compras de produtos.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Locais onde eram vendidos produtos para os nobres.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0F0FCC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3</w:t>
      </w:r>
      <w:proofErr w:type="gramEnd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 Alguns dos fatores que contribuíram para o renascimento comercial foram: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Esgotamento das terras, cruzadas e o aumento do comércio com o oriente.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o esgotamento das terras onde trabalhavam os camponeses.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 a cruzadas que acabavam com muitas </w:t>
      </w:r>
      <w:proofErr w:type="gram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terras ,</w:t>
      </w:r>
      <w:proofErr w:type="gram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deixando muitos nobres empobrecidos.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estão corretas.</w:t>
      </w:r>
    </w:p>
    <w:p w:rsidR="009D209D" w:rsidRPr="000F0FCC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proofErr w:type="gramStart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proofErr w:type="gramEnd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 Quais a feiras comerciais de maior destaque , durante a idade média: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a)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Veneza e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Champagne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Gênova e Veneza.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Champagne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Flandres.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Flandres e </w:t>
      </w:r>
      <w:proofErr w:type="spellStart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Champagne</w:t>
      </w:r>
      <w:proofErr w:type="spellEnd"/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D209D" w:rsidRPr="000F0FCC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As </w:t>
      </w:r>
      <w:r w:rsidRPr="000F0F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ligas </w:t>
      </w: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</w:t>
      </w:r>
      <w:r w:rsidRPr="000F0F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0F0F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hansas</w:t>
      </w:r>
      <w:proofErr w:type="spellEnd"/>
      <w:r w:rsidRPr="000F0F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defendiam principalmente: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a)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interesses dos nobres sobre as mercadorias.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interesses do rei sobre seu reinado.</w:t>
      </w:r>
    </w:p>
    <w:p w:rsidR="009D209D" w:rsidRP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interesses dos comerciantes de várias cidades sobre suas atividades.</w:t>
      </w:r>
    </w:p>
    <w:p w:rsidR="009D209D" w:rsidRDefault="009D209D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F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</w:t>
      </w:r>
      <w:r w:rsidRPr="009D20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interesses dos nobres, comerciante e do rei.</w:t>
      </w:r>
    </w:p>
    <w:p w:rsidR="00495486" w:rsidRDefault="00495486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5486" w:rsidRPr="00495486" w:rsidRDefault="00495486" w:rsidP="009D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54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Gabarito</w:t>
      </w:r>
    </w:p>
    <w:p w:rsidR="00F861C4" w:rsidRDefault="00495486">
      <w:proofErr w:type="gramStart"/>
      <w:r w:rsidRPr="00495486">
        <w:rPr>
          <w:b/>
        </w:rPr>
        <w:t>1</w:t>
      </w:r>
      <w:proofErr w:type="gramEnd"/>
      <w:r w:rsidRPr="00495486">
        <w:rPr>
          <w:b/>
        </w:rPr>
        <w:t>)</w:t>
      </w:r>
      <w:r>
        <w:t xml:space="preserve"> c      </w:t>
      </w:r>
      <w:r w:rsidRPr="00495486">
        <w:rPr>
          <w:b/>
        </w:rPr>
        <w:t>2)</w:t>
      </w:r>
      <w:r>
        <w:t xml:space="preserve"> b      </w:t>
      </w:r>
      <w:r w:rsidRPr="00495486">
        <w:rPr>
          <w:b/>
        </w:rPr>
        <w:t>3)</w:t>
      </w:r>
      <w:r>
        <w:t xml:space="preserve"> a      </w:t>
      </w:r>
      <w:r w:rsidRPr="00495486">
        <w:rPr>
          <w:b/>
        </w:rPr>
        <w:t>4)</w:t>
      </w:r>
      <w:r>
        <w:t xml:space="preserve"> c       </w:t>
      </w:r>
      <w:r w:rsidRPr="00495486">
        <w:rPr>
          <w:b/>
        </w:rPr>
        <w:t>5)</w:t>
      </w:r>
      <w:r>
        <w:t xml:space="preserve"> c</w:t>
      </w:r>
    </w:p>
    <w:p w:rsidR="000E4884" w:rsidRDefault="000E4884">
      <w:r>
        <w:t xml:space="preserve">Fonte: </w:t>
      </w:r>
      <w:hyperlink r:id="rId4" w:history="1">
        <w:r w:rsidRPr="00B6090E">
          <w:rPr>
            <w:rStyle w:val="Hyperlink"/>
          </w:rPr>
          <w:t>http://www.juliobattisti.com.br/tutoriais/adrienearaujo/historia017.asp</w:t>
        </w:r>
      </w:hyperlink>
    </w:p>
    <w:p w:rsidR="000E4884" w:rsidRDefault="000E4884"/>
    <w:p w:rsidR="000975AC" w:rsidRPr="000975AC" w:rsidRDefault="000975AC" w:rsidP="000975AC">
      <w:pPr>
        <w:rPr>
          <w:color w:val="FF0000"/>
        </w:rPr>
      </w:pPr>
      <w:r>
        <w:t>Vídeos de Apoio:</w:t>
      </w:r>
      <w:r>
        <w:br/>
      </w:r>
      <w:r w:rsidRPr="000975AC">
        <w:rPr>
          <w:color w:val="FF0000"/>
        </w:rPr>
        <w:t xml:space="preserve">O Renascimento e o Fim do Sistema Feudal </w:t>
      </w:r>
    </w:p>
    <w:p w:rsidR="000975AC" w:rsidRDefault="000975AC">
      <w:hyperlink r:id="rId5" w:history="1">
        <w:r w:rsidRPr="00E37275">
          <w:rPr>
            <w:rStyle w:val="Hyperlink"/>
          </w:rPr>
          <w:t>http://www.youtube.com/watch?v=SDDdDlxNKG0&amp;feature=related</w:t>
        </w:r>
      </w:hyperlink>
    </w:p>
    <w:p w:rsidR="000975AC" w:rsidRDefault="000975AC"/>
    <w:sectPr w:rsidR="000975AC" w:rsidSect="00F86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09D"/>
    <w:rsid w:val="000975AC"/>
    <w:rsid w:val="000E4884"/>
    <w:rsid w:val="000F0FCC"/>
    <w:rsid w:val="002768DE"/>
    <w:rsid w:val="00495486"/>
    <w:rsid w:val="009D209D"/>
    <w:rsid w:val="00D707C6"/>
    <w:rsid w:val="00DF1259"/>
    <w:rsid w:val="00F8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C4"/>
  </w:style>
  <w:style w:type="paragraph" w:styleId="Ttulo1">
    <w:name w:val="heading 1"/>
    <w:basedOn w:val="Normal"/>
    <w:next w:val="Normal"/>
    <w:link w:val="Ttulo1Char"/>
    <w:uiPriority w:val="9"/>
    <w:qFormat/>
    <w:rsid w:val="0009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D20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20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D20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209D"/>
    <w:rPr>
      <w:i/>
      <w:iCs/>
    </w:rPr>
  </w:style>
  <w:style w:type="character" w:styleId="Hyperlink">
    <w:name w:val="Hyperlink"/>
    <w:basedOn w:val="Fontepargpadro"/>
    <w:uiPriority w:val="99"/>
    <w:unhideWhenUsed/>
    <w:rsid w:val="000E488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9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SDDdDlxNKG0&amp;feature=related" TargetMode="External"/><Relationship Id="rId4" Type="http://schemas.openxmlformats.org/officeDocument/2006/relationships/hyperlink" Target="http://www.juliobattisti.com.br/tutoriais/adrienearaujo/historia017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1588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2012-04-15T17:58:00Z</dcterms:created>
  <dcterms:modified xsi:type="dcterms:W3CDTF">2012-04-15T22:02:00Z</dcterms:modified>
</cp:coreProperties>
</file>